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57" w:rsidRPr="009C3C57" w:rsidRDefault="009C3C57">
      <w:pPr>
        <w:rPr>
          <w:sz w:val="24"/>
          <w:szCs w:val="24"/>
        </w:rPr>
      </w:pPr>
    </w:p>
    <w:tbl>
      <w:tblPr>
        <w:tblW w:w="4949" w:type="pct"/>
        <w:jc w:val="center"/>
        <w:tblCellSpacing w:w="0" w:type="dxa"/>
        <w:tblInd w:w="-81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658"/>
      </w:tblGrid>
      <w:tr w:rsidR="009C3C57" w:rsidRPr="009C3C57" w:rsidTr="008D682D">
        <w:trPr>
          <w:trHeight w:val="13117"/>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9C3C57" w:rsidRPr="009C3C57" w:rsidRDefault="009C3C57" w:rsidP="009C3C57">
            <w:pPr>
              <w:spacing w:before="100" w:beforeAutospacing="1" w:after="100" w:afterAutospacing="1" w:line="240" w:lineRule="auto"/>
              <w:jc w:val="center"/>
              <w:rPr>
                <w:rFonts w:ascii="Verdana" w:eastAsia="Times New Roman" w:hAnsi="Verdana" w:cs="Times New Roman"/>
                <w:b/>
                <w:sz w:val="24"/>
                <w:szCs w:val="24"/>
                <w:lang w:eastAsia="it-IT"/>
              </w:rPr>
            </w:pPr>
            <w:r w:rsidRPr="009C3C57">
              <w:rPr>
                <w:rFonts w:ascii="Verdana" w:eastAsia="Times New Roman" w:hAnsi="Verdana" w:cs="Times New Roman"/>
                <w:sz w:val="24"/>
                <w:szCs w:val="24"/>
                <w:u w:val="single"/>
                <w:lang w:eastAsia="it-IT"/>
              </w:rPr>
              <w:t>Tema</w:t>
            </w:r>
            <w:r w:rsidRPr="009C3C57">
              <w:rPr>
                <w:rFonts w:ascii="Verdana" w:eastAsia="Times New Roman" w:hAnsi="Verdana" w:cs="Times New Roman"/>
                <w:sz w:val="24"/>
                <w:szCs w:val="24"/>
                <w:lang w:eastAsia="it-IT"/>
              </w:rPr>
              <w:t xml:space="preserve">: </w:t>
            </w:r>
            <w:r w:rsidRPr="009C3C57">
              <w:rPr>
                <w:rFonts w:ascii="Verdana" w:eastAsia="Times New Roman" w:hAnsi="Verdana" w:cs="Times New Roman"/>
                <w:b/>
                <w:sz w:val="24"/>
                <w:szCs w:val="24"/>
                <w:lang w:eastAsia="it-IT"/>
              </w:rPr>
              <w:t>La civiltà romana: dalle origini alla repubblica</w:t>
            </w:r>
          </w:p>
          <w:p w:rsidR="009C3C57" w:rsidRPr="009C3C57" w:rsidRDefault="009C3C57" w:rsidP="009C3C57">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w:t>
            </w:r>
            <w:r w:rsidRPr="009C3C57">
              <w:rPr>
                <w:rFonts w:ascii="Verdana" w:eastAsia="Times New Roman" w:hAnsi="Verdana" w:cs="Times New Roman"/>
                <w:sz w:val="24"/>
                <w:szCs w:val="24"/>
                <w:u w:val="single"/>
                <w:lang w:eastAsia="it-IT"/>
              </w:rPr>
              <w:t>Situazione di partenza</w:t>
            </w:r>
            <w:r w:rsidRPr="009C3C57">
              <w:rPr>
                <w:rFonts w:ascii="Verdana" w:eastAsia="Times New Roman" w:hAnsi="Verdana" w:cs="Times New Roman"/>
                <w:sz w:val="24"/>
                <w:szCs w:val="24"/>
                <w:lang w:eastAsia="it-IT"/>
              </w:rPr>
              <w:t>: classe I istituto superiore (tecnico o liceale)</w:t>
            </w:r>
          </w:p>
          <w:p w:rsidR="009C3C57" w:rsidRPr="009C3C57" w:rsidRDefault="009C3C57" w:rsidP="009C3C5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C3C57">
              <w:rPr>
                <w:rFonts w:ascii="Verdana" w:eastAsia="Times New Roman" w:hAnsi="Verdana" w:cs="Times New Roman"/>
                <w:b/>
                <w:bCs/>
                <w:sz w:val="24"/>
                <w:szCs w:val="24"/>
                <w:u w:val="single"/>
                <w:lang w:eastAsia="it-IT"/>
              </w:rPr>
              <w:t>Prerequisiti</w:t>
            </w: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b/>
                <w:bCs/>
                <w:i/>
                <w:sz w:val="24"/>
                <w:szCs w:val="24"/>
                <w:lang w:eastAsia="it-IT"/>
              </w:rPr>
              <w:t>Conoscenze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stabilire la relazione tra fattori ambientali, sociali ed economici nello sviluppo delle civiltà urbane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distinguere le forme dell’organizzazione del potere: città stato, regno, impero</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 xml:space="preserve">individuare il ruolo dell’economia </w:t>
            </w:r>
            <w:proofErr w:type="spellStart"/>
            <w:r w:rsidRPr="009C3C57">
              <w:rPr>
                <w:rFonts w:ascii="Verdana" w:eastAsia="Times New Roman" w:hAnsi="Verdana" w:cs="Times New Roman"/>
                <w:sz w:val="24"/>
                <w:szCs w:val="24"/>
                <w:lang w:eastAsia="it-IT"/>
              </w:rPr>
              <w:t>schiavile</w:t>
            </w:r>
            <w:proofErr w:type="spellEnd"/>
            <w:r w:rsidRPr="009C3C57">
              <w:rPr>
                <w:rFonts w:ascii="Verdana" w:eastAsia="Times New Roman" w:hAnsi="Verdana" w:cs="Times New Roman"/>
                <w:sz w:val="24"/>
                <w:szCs w:val="24"/>
                <w:lang w:eastAsia="it-IT"/>
              </w:rPr>
              <w:t xml:space="preserve"> nelle società antiche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rilevare la differenza fra sudditi e cittadini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distinguere fra imperialismo economico e imperialismo politico</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conoscere i caratteri politici e culturali della civiltà ellenistica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b/>
                <w:bCs/>
                <w:i/>
                <w:sz w:val="24"/>
                <w:szCs w:val="24"/>
                <w:lang w:eastAsia="it-IT"/>
              </w:rPr>
              <w:t>Competenze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saper leggere e rielaborare il libro di testo</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saper decodificare e utilizzare fonti scritte, iconografiche, schemi e mappe concettuali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saper individuare le componenti della ricostruzione storica (il fatto, il soggetto, la causa, il documento, lo spazio)</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b/>
                <w:bCs/>
                <w:i/>
                <w:sz w:val="24"/>
                <w:szCs w:val="24"/>
                <w:lang w:eastAsia="it-IT"/>
              </w:rPr>
              <w:t>Capacità</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consapevolezza della differenza fra fatti e processi (o fenomeni) storici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consapevolezza della differenza fra soggetti storici individuali e soggetti storici collettivi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consapevolezza della differenza fra cause condizionanti e cause accidentali</w:t>
            </w:r>
          </w:p>
          <w:p w:rsidR="009C3C57" w:rsidRDefault="009C3C57" w:rsidP="009C3C57">
            <w:pPr>
              <w:spacing w:before="100" w:beforeAutospacing="1" w:after="100" w:afterAutospacing="1" w:line="240" w:lineRule="auto"/>
              <w:jc w:val="both"/>
              <w:rPr>
                <w:rFonts w:ascii="Verdana" w:eastAsia="Times New Roman" w:hAnsi="Verdana" w:cs="Times New Roman"/>
                <w:sz w:val="24"/>
                <w:szCs w:val="24"/>
                <w:lang w:eastAsia="it-IT"/>
              </w:rPr>
            </w:pPr>
            <w:r w:rsidRPr="009C3C57">
              <w:rPr>
                <w:rFonts w:ascii="Verdana" w:eastAsia="Times New Roman" w:hAnsi="Verdana" w:cs="Times New Roman"/>
                <w:sz w:val="24"/>
                <w:szCs w:val="24"/>
                <w:lang w:eastAsia="it-IT"/>
              </w:rPr>
              <w:t> </w:t>
            </w:r>
          </w:p>
          <w:p w:rsidR="009C3C57" w:rsidRDefault="009C3C57" w:rsidP="009C3C57">
            <w:pPr>
              <w:spacing w:before="100" w:beforeAutospacing="1" w:after="100" w:afterAutospacing="1" w:line="240" w:lineRule="auto"/>
              <w:jc w:val="both"/>
              <w:rPr>
                <w:rFonts w:ascii="Verdana" w:eastAsia="Times New Roman" w:hAnsi="Verdana" w:cs="Times New Roman"/>
                <w:sz w:val="24"/>
                <w:szCs w:val="24"/>
                <w:lang w:eastAsia="it-IT"/>
              </w:rPr>
            </w:pPr>
          </w:p>
          <w:p w:rsidR="009C3C57" w:rsidRDefault="009C3C57" w:rsidP="009C3C57">
            <w:pPr>
              <w:spacing w:before="100" w:beforeAutospacing="1" w:after="100" w:afterAutospacing="1" w:line="240" w:lineRule="auto"/>
              <w:jc w:val="center"/>
              <w:rPr>
                <w:rFonts w:ascii="Verdana" w:eastAsia="Times New Roman" w:hAnsi="Verdana" w:cs="Times New Roman"/>
                <w:b/>
                <w:bCs/>
                <w:sz w:val="24"/>
                <w:szCs w:val="24"/>
                <w:u w:val="single"/>
                <w:lang w:eastAsia="it-IT"/>
              </w:rPr>
            </w:pPr>
            <w:r w:rsidRPr="009C3C57">
              <w:rPr>
                <w:rFonts w:ascii="Verdana" w:eastAsia="Times New Roman" w:hAnsi="Verdana" w:cs="Times New Roman"/>
                <w:b/>
                <w:bCs/>
                <w:sz w:val="24"/>
                <w:szCs w:val="24"/>
                <w:u w:val="single"/>
                <w:lang w:eastAsia="it-IT"/>
              </w:rPr>
              <w:lastRenderedPageBreak/>
              <w:t>Obiettivi specifici</w:t>
            </w:r>
          </w:p>
          <w:p w:rsidR="009C3C57" w:rsidRPr="009C3C57" w:rsidRDefault="009C3C57" w:rsidP="009C3C57">
            <w:pPr>
              <w:spacing w:before="100" w:beforeAutospacing="1" w:after="100" w:afterAutospacing="1" w:line="240" w:lineRule="auto"/>
              <w:jc w:val="center"/>
              <w:rPr>
                <w:rFonts w:ascii="Times New Roman" w:eastAsia="Times New Roman" w:hAnsi="Times New Roman" w:cs="Times New Roman"/>
                <w:sz w:val="24"/>
                <w:szCs w:val="24"/>
                <w:u w:val="single"/>
                <w:lang w:eastAsia="it-IT"/>
              </w:rPr>
            </w:pP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b/>
                <w:bCs/>
                <w:i/>
                <w:sz w:val="24"/>
                <w:szCs w:val="24"/>
                <w:lang w:eastAsia="it-IT"/>
              </w:rPr>
              <w:t>Conoscenze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riconoscere i caratteri del dominio etrusco su Roma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stabilire il nesso fra sviluppo degli ordinamenti repubblicani ed espansionismo romano</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 xml:space="preserve">individuare nella </w:t>
            </w:r>
            <w:r w:rsidRPr="009C3C57">
              <w:rPr>
                <w:rFonts w:ascii="Verdana" w:eastAsia="Times New Roman" w:hAnsi="Verdana" w:cs="Times New Roman"/>
                <w:i/>
                <w:sz w:val="24"/>
                <w:szCs w:val="24"/>
                <w:lang w:eastAsia="it-IT"/>
              </w:rPr>
              <w:t>gens</w:t>
            </w:r>
            <w:r w:rsidRPr="009C3C57">
              <w:rPr>
                <w:rFonts w:ascii="Verdana" w:eastAsia="Times New Roman" w:hAnsi="Verdana" w:cs="Times New Roman"/>
                <w:sz w:val="24"/>
                <w:szCs w:val="24"/>
                <w:lang w:eastAsia="it-IT"/>
              </w:rPr>
              <w:t xml:space="preserve"> e nella </w:t>
            </w:r>
            <w:proofErr w:type="spellStart"/>
            <w:r w:rsidRPr="009C3C57">
              <w:rPr>
                <w:rFonts w:ascii="Verdana" w:eastAsia="Times New Roman" w:hAnsi="Verdana" w:cs="Times New Roman"/>
                <w:i/>
                <w:sz w:val="24"/>
                <w:szCs w:val="24"/>
                <w:lang w:eastAsia="it-IT"/>
              </w:rPr>
              <w:t>familia</w:t>
            </w:r>
            <w:proofErr w:type="spellEnd"/>
            <w:r w:rsidRPr="009C3C57">
              <w:rPr>
                <w:rFonts w:ascii="Verdana" w:eastAsia="Times New Roman" w:hAnsi="Verdana" w:cs="Times New Roman"/>
                <w:sz w:val="24"/>
                <w:szCs w:val="24"/>
                <w:lang w:eastAsia="it-IT"/>
              </w:rPr>
              <w:t xml:space="preserve"> le strutture portanti della società romana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individuare il nesso fra il ruolo della plebe nelle guerre di espansione e le sue conquiste politiche e sociali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analizzare cause e conseguenze delle guerre puniche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riconoscere le trasformazioni culturali e sociali nell’età delle conquiste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distinguere le diverse modalità del dominio romano nell’impero mediterraneo</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b/>
                <w:bCs/>
                <w:i/>
                <w:sz w:val="24"/>
                <w:szCs w:val="24"/>
                <w:lang w:eastAsia="it-IT"/>
              </w:rPr>
              <w:t>Competenze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costruire cronologie parallele per confrontare fenomeni o eventi di aree geografiche diverse</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gerarchizzare le informazioni al fine di passare dai concetti ampi a quelli più specifici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rappresentare dati attraverso grafici per visualizzare l’andamento di un fenomeno</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 xml:space="preserve">individuare la reciproca influenza fra cause e conseguenze, per mettere in luce la complessità dei fenomeni storici </w:t>
            </w:r>
          </w:p>
          <w:p w:rsidR="00AB5D35" w:rsidRDefault="00AB5D35" w:rsidP="009C3C57">
            <w:pPr>
              <w:spacing w:before="100" w:beforeAutospacing="1" w:after="100" w:afterAutospacing="1" w:line="240" w:lineRule="auto"/>
              <w:outlineLvl w:val="3"/>
              <w:rPr>
                <w:rFonts w:ascii="Verdana" w:eastAsia="Times New Roman" w:hAnsi="Verdana" w:cs="Times New Roman"/>
                <w:b/>
                <w:bCs/>
                <w:i/>
                <w:sz w:val="24"/>
                <w:szCs w:val="24"/>
                <w:lang w:eastAsia="it-IT"/>
              </w:rPr>
            </w:pPr>
          </w:p>
          <w:p w:rsidR="00AB5D35" w:rsidRDefault="00AB5D35" w:rsidP="009C3C57">
            <w:pPr>
              <w:spacing w:before="100" w:beforeAutospacing="1" w:after="100" w:afterAutospacing="1" w:line="240" w:lineRule="auto"/>
              <w:outlineLvl w:val="3"/>
              <w:rPr>
                <w:rFonts w:ascii="Verdana" w:eastAsia="Times New Roman" w:hAnsi="Verdana" w:cs="Times New Roman"/>
                <w:b/>
                <w:bCs/>
                <w:i/>
                <w:sz w:val="24"/>
                <w:szCs w:val="24"/>
                <w:lang w:eastAsia="it-IT"/>
              </w:rPr>
            </w:pPr>
          </w:p>
          <w:p w:rsidR="00AB5D35" w:rsidRDefault="00AB5D35" w:rsidP="009C3C57">
            <w:pPr>
              <w:spacing w:before="100" w:beforeAutospacing="1" w:after="100" w:afterAutospacing="1" w:line="240" w:lineRule="auto"/>
              <w:outlineLvl w:val="3"/>
              <w:rPr>
                <w:rFonts w:ascii="Verdana" w:eastAsia="Times New Roman" w:hAnsi="Verdana" w:cs="Times New Roman"/>
                <w:b/>
                <w:bCs/>
                <w:i/>
                <w:sz w:val="24"/>
                <w:szCs w:val="24"/>
                <w:lang w:eastAsia="it-IT"/>
              </w:rPr>
            </w:pPr>
          </w:p>
          <w:p w:rsidR="00AB5D35" w:rsidRDefault="00AB5D35" w:rsidP="009C3C57">
            <w:pPr>
              <w:spacing w:before="100" w:beforeAutospacing="1" w:after="100" w:afterAutospacing="1" w:line="240" w:lineRule="auto"/>
              <w:outlineLvl w:val="3"/>
              <w:rPr>
                <w:rFonts w:ascii="Verdana" w:eastAsia="Times New Roman" w:hAnsi="Verdana" w:cs="Times New Roman"/>
                <w:b/>
                <w:bCs/>
                <w:i/>
                <w:sz w:val="24"/>
                <w:szCs w:val="24"/>
                <w:lang w:eastAsia="it-IT"/>
              </w:rPr>
            </w:pPr>
          </w:p>
          <w:p w:rsidR="00AB5D35" w:rsidRDefault="00AB5D35" w:rsidP="009C3C57">
            <w:pPr>
              <w:spacing w:before="100" w:beforeAutospacing="1" w:after="100" w:afterAutospacing="1" w:line="240" w:lineRule="auto"/>
              <w:outlineLvl w:val="3"/>
              <w:rPr>
                <w:rFonts w:ascii="Verdana" w:eastAsia="Times New Roman" w:hAnsi="Verdana" w:cs="Times New Roman"/>
                <w:b/>
                <w:bCs/>
                <w:i/>
                <w:sz w:val="24"/>
                <w:szCs w:val="24"/>
                <w:lang w:eastAsia="it-IT"/>
              </w:rPr>
            </w:pPr>
          </w:p>
          <w:p w:rsidR="00AB5D35" w:rsidRDefault="00AB5D35" w:rsidP="009C3C57">
            <w:pPr>
              <w:spacing w:before="100" w:beforeAutospacing="1" w:after="100" w:afterAutospacing="1" w:line="240" w:lineRule="auto"/>
              <w:outlineLvl w:val="3"/>
              <w:rPr>
                <w:rFonts w:ascii="Verdana" w:eastAsia="Times New Roman" w:hAnsi="Verdana" w:cs="Times New Roman"/>
                <w:b/>
                <w:bCs/>
                <w:i/>
                <w:sz w:val="24"/>
                <w:szCs w:val="24"/>
                <w:lang w:eastAsia="it-IT"/>
              </w:rPr>
            </w:pPr>
          </w:p>
          <w:p w:rsidR="009C3C57" w:rsidRPr="009C3C57" w:rsidRDefault="009C3C57" w:rsidP="009C3C57">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9C3C57">
              <w:rPr>
                <w:rFonts w:ascii="Verdana" w:eastAsia="Times New Roman" w:hAnsi="Verdana" w:cs="Times New Roman"/>
                <w:b/>
                <w:bCs/>
                <w:i/>
                <w:sz w:val="24"/>
                <w:szCs w:val="24"/>
                <w:lang w:eastAsia="it-IT"/>
              </w:rPr>
              <w:t>Contenuti</w:t>
            </w:r>
          </w:p>
          <w:p w:rsidR="009C3C57" w:rsidRPr="009C3C57" w:rsidRDefault="009C3C57" w:rsidP="009C3C5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9C3C57">
              <w:rPr>
                <w:rFonts w:ascii="Verdana" w:eastAsia="Times New Roman" w:hAnsi="Verdana" w:cs="Times New Roman"/>
                <w:b/>
                <w:bCs/>
                <w:sz w:val="24"/>
                <w:szCs w:val="24"/>
                <w:u w:val="single"/>
                <w:lang w:eastAsia="it-IT"/>
              </w:rPr>
              <w:t>Sintesi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1.</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Gli Etruschi nell’Italia preromana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2.</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Economia e società presso gli Etruschi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3.</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La fondazione di Roma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4.</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Le origini: i sette re di Roma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5.</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Politica e società in età monarchica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6.</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La nascita della repubblica romana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7.</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Il conflitto fra patrizi e plebei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8.</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L’espansione romana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l’unificazione della penisola italica (il predominio romano nel Lazio, l’espansione verso sud, la conquista della Magna Grecia)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le guerre contro la grande rivale: Cartagine (la prima guerra punica, la seconda guerra punica)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sz w:val="24"/>
                <w:szCs w:val="24"/>
                <w:lang w:eastAsia="it-IT"/>
              </w:rPr>
              <w:t>l’unificazione del Mediterraneo (l’espansione romana verso Oriente, Roma si apre al mondo greco-orientale, Roma consolida la propria egemonia)</w:t>
            </w: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9.   L’Italia romana e il sistema della provincie</w:t>
            </w: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10.  Società e cultura nell’età delle conquiste</w:t>
            </w: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11.  Politica ed economia nell’età delle conquiste  </w:t>
            </w:r>
          </w:p>
          <w:p w:rsidR="009C3C57" w:rsidRPr="009C3C57" w:rsidRDefault="009C3C57" w:rsidP="009C3C5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9C3C57">
              <w:rPr>
                <w:rFonts w:ascii="Verdana" w:eastAsia="Times New Roman" w:hAnsi="Verdana" w:cs="Times New Roman"/>
                <w:b/>
                <w:bCs/>
                <w:sz w:val="24"/>
                <w:szCs w:val="24"/>
                <w:u w:val="single"/>
                <w:lang w:eastAsia="it-IT"/>
              </w:rPr>
              <w:t>Glossario</w:t>
            </w: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Necropoli, confederazione, rostro, latifondo, riti propiziatori, mitico, vestale, foro, censo, istituzione, senato, curia, comizi curiati, centuria, comizi tributi, gentilizio, </w:t>
            </w:r>
            <w:proofErr w:type="spellStart"/>
            <w:r w:rsidRPr="009C3C57">
              <w:rPr>
                <w:rFonts w:ascii="Verdana" w:eastAsia="Times New Roman" w:hAnsi="Verdana" w:cs="Times New Roman"/>
                <w:sz w:val="24"/>
                <w:szCs w:val="24"/>
                <w:lang w:eastAsia="it-IT"/>
              </w:rPr>
              <w:t>clientes</w:t>
            </w:r>
            <w:proofErr w:type="spellEnd"/>
            <w:r w:rsidRPr="009C3C57">
              <w:rPr>
                <w:rFonts w:ascii="Verdana" w:eastAsia="Times New Roman" w:hAnsi="Verdana" w:cs="Times New Roman"/>
                <w:sz w:val="24"/>
                <w:szCs w:val="24"/>
                <w:lang w:eastAsia="it-IT"/>
              </w:rPr>
              <w:t xml:space="preserve">, patrono, plebe, patrizio, secessione, veto, epicentro, saccheggio, espansionismo, ingerenza, area di pertinenza, bellicoso, falange, manipolo, presidio militare, mercenario, pedaggio, punico, romanizzazione, dittatore, espansionismo, protettorato, liberto, </w:t>
            </w:r>
            <w:proofErr w:type="spellStart"/>
            <w:r w:rsidRPr="009C3C57">
              <w:rPr>
                <w:rFonts w:ascii="Verdana" w:eastAsia="Times New Roman" w:hAnsi="Verdana" w:cs="Times New Roman"/>
                <w:sz w:val="24"/>
                <w:szCs w:val="24"/>
                <w:lang w:eastAsia="it-IT"/>
              </w:rPr>
              <w:t>mos</w:t>
            </w:r>
            <w:proofErr w:type="spellEnd"/>
            <w:r w:rsidRPr="009C3C57">
              <w:rPr>
                <w:rFonts w:ascii="Verdana" w:eastAsia="Times New Roman" w:hAnsi="Verdana" w:cs="Times New Roman"/>
                <w:sz w:val="24"/>
                <w:szCs w:val="24"/>
                <w:lang w:eastAsia="it-IT"/>
              </w:rPr>
              <w:t xml:space="preserve"> </w:t>
            </w:r>
            <w:proofErr w:type="spellStart"/>
            <w:r w:rsidRPr="009C3C57">
              <w:rPr>
                <w:rFonts w:ascii="Verdana" w:eastAsia="Times New Roman" w:hAnsi="Verdana" w:cs="Times New Roman"/>
                <w:sz w:val="24"/>
                <w:szCs w:val="24"/>
                <w:lang w:eastAsia="it-IT"/>
              </w:rPr>
              <w:t>maiorum</w:t>
            </w:r>
            <w:proofErr w:type="spellEnd"/>
            <w:r w:rsidRPr="009C3C57">
              <w:rPr>
                <w:rFonts w:ascii="Verdana" w:eastAsia="Times New Roman" w:hAnsi="Verdana" w:cs="Times New Roman"/>
                <w:sz w:val="24"/>
                <w:szCs w:val="24"/>
                <w:lang w:eastAsia="it-IT"/>
              </w:rPr>
              <w:t>, ideologia, stoicismo, pantheon, popolazioni celtiberiche, diritti politici, diritti civili, dottrina, utilitaristico, liberto, dominio, appalto.</w:t>
            </w:r>
          </w:p>
          <w:p w:rsidR="003371E0" w:rsidRDefault="003371E0" w:rsidP="009C3C57">
            <w:pPr>
              <w:spacing w:before="100" w:beforeAutospacing="1" w:after="100" w:afterAutospacing="1" w:line="240" w:lineRule="auto"/>
              <w:jc w:val="center"/>
              <w:rPr>
                <w:rFonts w:ascii="Verdana" w:eastAsia="Times New Roman" w:hAnsi="Verdana" w:cs="Times New Roman"/>
                <w:b/>
                <w:sz w:val="24"/>
                <w:szCs w:val="24"/>
                <w:u w:val="single"/>
                <w:lang w:eastAsia="it-IT"/>
              </w:rPr>
            </w:pPr>
          </w:p>
          <w:p w:rsidR="009C3C57" w:rsidRDefault="009C3C57" w:rsidP="009C3C57">
            <w:pPr>
              <w:spacing w:before="100" w:beforeAutospacing="1" w:after="100" w:afterAutospacing="1" w:line="240" w:lineRule="auto"/>
              <w:jc w:val="center"/>
              <w:rPr>
                <w:rFonts w:ascii="Verdana" w:eastAsia="Times New Roman" w:hAnsi="Verdana" w:cs="Times New Roman"/>
                <w:sz w:val="24"/>
                <w:szCs w:val="24"/>
                <w:lang w:eastAsia="it-IT"/>
              </w:rPr>
            </w:pPr>
            <w:r w:rsidRPr="009C3C57">
              <w:rPr>
                <w:rFonts w:ascii="Verdana" w:eastAsia="Times New Roman" w:hAnsi="Verdana" w:cs="Times New Roman"/>
                <w:b/>
                <w:sz w:val="24"/>
                <w:szCs w:val="24"/>
                <w:u w:val="single"/>
                <w:lang w:eastAsia="it-IT"/>
              </w:rPr>
              <w:lastRenderedPageBreak/>
              <w:t>Tempi</w:t>
            </w: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u w:val="single"/>
                <w:lang w:eastAsia="it-IT"/>
              </w:rPr>
              <w:t>Tempo totale</w:t>
            </w:r>
            <w:r w:rsidRPr="009C3C57">
              <w:rPr>
                <w:rFonts w:ascii="Verdana" w:eastAsia="Times New Roman" w:hAnsi="Verdana" w:cs="Times New Roman"/>
                <w:sz w:val="24"/>
                <w:szCs w:val="24"/>
                <w:lang w:eastAsia="it-IT"/>
              </w:rPr>
              <w:t>: 12 ore</w:t>
            </w:r>
          </w:p>
          <w:p w:rsidR="009C3C57" w:rsidRP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6 ore lezioni interattive, 2 ore laboratorio, 1 ora verifica scritta, 3 ore verifiche orali</w:t>
            </w:r>
          </w:p>
          <w:p w:rsidR="009C3C57" w:rsidRPr="009C3C57" w:rsidRDefault="009C3C57" w:rsidP="009C3C5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C3C57">
              <w:rPr>
                <w:rFonts w:ascii="Verdana" w:eastAsia="Times New Roman" w:hAnsi="Verdana" w:cs="Times New Roman"/>
                <w:b/>
                <w:bCs/>
                <w:sz w:val="24"/>
                <w:szCs w:val="24"/>
                <w:u w:val="single"/>
                <w:lang w:eastAsia="it-IT"/>
              </w:rPr>
              <w:t>Metodologia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i/>
                <w:sz w:val="24"/>
                <w:szCs w:val="24"/>
                <w:lang w:eastAsia="it-IT"/>
              </w:rPr>
              <w:t>lezione interattiva</w:t>
            </w:r>
            <w:r w:rsidRPr="009C3C57">
              <w:rPr>
                <w:rFonts w:ascii="Verdana" w:eastAsia="Times New Roman" w:hAnsi="Verdana" w:cs="Times New Roman"/>
                <w:sz w:val="24"/>
                <w:szCs w:val="24"/>
                <w:lang w:eastAsia="it-IT"/>
              </w:rPr>
              <w:t>, con l’illustrazione alla classe dei contenuti attraverso l’individuazione delle parole-chiave (da trascrivere sul quadernone di storia da parte di ciascun studente), la cronologia dei processi e dei fatti storici (da trascrivere sul quadernone: in questo caso, si consiglia l’utilizzo di cartine storiche e la loro eventuale riproduzione), la creazione alla lavagna di schemi o mappe concettuali per individuare la reciproca influenza fra cause e conseguenze, e mettere così in luce la complessità della storia. Inoltre, durante questa fase, alla fine di ogni argomento (o gruppo di argomenti) in classe verranno fatti alcuni esercizi dal libro di testo, e quelli rimanenti saranno assegnati a casa, per poi verificarli nella lezione successiva.</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i/>
                <w:sz w:val="24"/>
                <w:szCs w:val="24"/>
                <w:lang w:eastAsia="it-IT"/>
              </w:rPr>
              <w:t>laboratorio</w:t>
            </w:r>
            <w:r w:rsidRPr="009C3C57">
              <w:rPr>
                <w:rFonts w:ascii="Verdana" w:eastAsia="Times New Roman" w:hAnsi="Verdana" w:cs="Times New Roman"/>
                <w:sz w:val="24"/>
                <w:szCs w:val="24"/>
                <w:lang w:eastAsia="it-IT"/>
              </w:rPr>
              <w:t>, sul confronto fra Atene e Roma (due sistemi politico sociali diversi, ma anche sull’influenza greco-ellenistica nell’arte romana, con la collaborazione del docente di storia dell’arte, se la materia è prevista nel corso di studi). Ai ragazzi sarà fornito materiale proveniente da libri di testo di storia o altre fonti: loro stessi contribuiranno con la ricerca, in biblioteca o su Internet, alla raccolta di materiale, da analizzare in classe divisi in gruppi. Il lavoro prodotto sarà valutato durante il tempo dedicato alle verifiche orali, da svolgersi dopo la verifica scritta, per un eventuale recupero o approfondimento.</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i/>
                <w:sz w:val="24"/>
                <w:szCs w:val="24"/>
                <w:lang w:eastAsia="it-IT"/>
              </w:rPr>
              <w:t>verifica scritta</w:t>
            </w:r>
            <w:r w:rsidRPr="009C3C57">
              <w:rPr>
                <w:rFonts w:ascii="Verdana" w:eastAsia="Times New Roman" w:hAnsi="Verdana" w:cs="Times New Roman"/>
                <w:sz w:val="24"/>
                <w:szCs w:val="24"/>
                <w:lang w:eastAsia="it-IT"/>
              </w:rPr>
              <w:t>, con esercizi relativi al lessico, alla collocazione spazio-temporale dei processi e dei fatti storici, ai concetti e alle relazioni, alla creazione e/o completamento di schemi o mappe concettuali.</w:t>
            </w:r>
          </w:p>
          <w:p w:rsidR="009C3C57" w:rsidRPr="009C3C57" w:rsidRDefault="009C3C57" w:rsidP="009C3C57">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val="en-US" w:eastAsia="it-IT"/>
              </w:rPr>
              <w:t>·</w:t>
            </w:r>
            <w:r w:rsidRPr="009C3C57">
              <w:rPr>
                <w:rFonts w:ascii="Verdana" w:eastAsia="Times New Roman" w:hAnsi="Verdana" w:cs="Times New Roman"/>
                <w:sz w:val="24"/>
                <w:szCs w:val="24"/>
                <w:lang w:val="en-US" w:eastAsia="it-IT"/>
              </w:rPr>
              <w:tab/>
            </w:r>
            <w:r w:rsidRPr="009C3C57">
              <w:rPr>
                <w:rFonts w:ascii="Verdana" w:eastAsia="Times New Roman" w:hAnsi="Verdana" w:cs="Times New Roman"/>
                <w:i/>
                <w:sz w:val="24"/>
                <w:szCs w:val="24"/>
                <w:lang w:eastAsia="it-IT"/>
              </w:rPr>
              <w:t>verifica orale</w:t>
            </w:r>
            <w:r w:rsidRPr="009C3C57">
              <w:rPr>
                <w:rFonts w:ascii="Verdana" w:eastAsia="Times New Roman" w:hAnsi="Verdana" w:cs="Times New Roman"/>
                <w:sz w:val="24"/>
                <w:szCs w:val="24"/>
                <w:lang w:eastAsia="it-IT"/>
              </w:rPr>
              <w:t>, fatta in itinere durante le ore dedicate alla presentazione del modulo, e come verifica del lavoro laboratoriale e ripresa degli esercizi della verifica scritta.</w:t>
            </w:r>
            <w:r w:rsidRPr="009C3C57">
              <w:rPr>
                <w:rFonts w:ascii="Verdana" w:eastAsia="Times New Roman" w:hAnsi="Verdana" w:cs="Times New Roman"/>
                <w:i/>
                <w:sz w:val="24"/>
                <w:szCs w:val="24"/>
                <w:lang w:eastAsia="it-IT"/>
              </w:rPr>
              <w:t xml:space="preserve">  </w:t>
            </w:r>
          </w:p>
          <w:p w:rsidR="003371E0" w:rsidRDefault="003371E0" w:rsidP="008412CC">
            <w:pPr>
              <w:spacing w:before="100" w:beforeAutospacing="1" w:after="100" w:afterAutospacing="1" w:line="240" w:lineRule="auto"/>
              <w:jc w:val="center"/>
              <w:outlineLvl w:val="3"/>
              <w:rPr>
                <w:rFonts w:ascii="Verdana" w:eastAsia="Times New Roman" w:hAnsi="Verdana" w:cs="Times New Roman"/>
                <w:b/>
                <w:bCs/>
                <w:sz w:val="24"/>
                <w:szCs w:val="24"/>
                <w:u w:val="single"/>
                <w:lang w:eastAsia="it-IT"/>
              </w:rPr>
            </w:pPr>
          </w:p>
          <w:p w:rsidR="009C3C57" w:rsidRPr="009C3C57" w:rsidRDefault="009C3C57" w:rsidP="008412C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9C3C57">
              <w:rPr>
                <w:rFonts w:ascii="Verdana" w:eastAsia="Times New Roman" w:hAnsi="Verdana" w:cs="Times New Roman"/>
                <w:b/>
                <w:bCs/>
                <w:sz w:val="24"/>
                <w:szCs w:val="24"/>
                <w:u w:val="single"/>
                <w:lang w:eastAsia="it-IT"/>
              </w:rPr>
              <w:t>Strumenti</w:t>
            </w:r>
          </w:p>
          <w:p w:rsidR="009C3C57" w:rsidRPr="009C3C57" w:rsidRDefault="009C3C57" w:rsidP="009C3C57">
            <w:pPr>
              <w:spacing w:before="100" w:beforeAutospacing="1" w:after="100" w:afterAutospacing="1" w:line="240" w:lineRule="auto"/>
              <w:jc w:val="both"/>
              <w:rPr>
                <w:rFonts w:ascii="Verdana" w:eastAsia="Times New Roman" w:hAnsi="Verdana" w:cs="Times New Roman"/>
                <w:sz w:val="24"/>
                <w:szCs w:val="24"/>
                <w:lang w:eastAsia="it-IT"/>
              </w:rPr>
            </w:pPr>
            <w:r w:rsidRPr="009C3C57">
              <w:rPr>
                <w:rFonts w:ascii="Verdana" w:eastAsia="Times New Roman" w:hAnsi="Verdana" w:cs="Times New Roman"/>
                <w:sz w:val="24"/>
                <w:szCs w:val="24"/>
                <w:lang w:eastAsia="it-IT"/>
              </w:rPr>
              <w:t>libro di testo, cartine storiche, quadernone di storia, lavagna, materiale proveniente da altri libri (di storia o altro), da ricerche fatte in rete, dizionario di lingua italiana</w:t>
            </w:r>
          </w:p>
          <w:p w:rsidR="009C3C57" w:rsidRDefault="009C3C57" w:rsidP="009C3C57">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8412CC" w:rsidRPr="009C3C57" w:rsidRDefault="00AB5D35" w:rsidP="00AB5D35">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bookmarkEnd w:id="0"/>
            <w:r w:rsidRPr="00AB5D35">
              <w:rPr>
                <w:rFonts w:ascii="Verdana" w:eastAsia="Times New Roman" w:hAnsi="Verdana" w:cs="Times New Roman"/>
                <w:b/>
                <w:sz w:val="24"/>
                <w:szCs w:val="24"/>
                <w:u w:val="single"/>
                <w:lang w:eastAsia="it-IT"/>
              </w:rPr>
              <w:lastRenderedPageBreak/>
              <w:t>Cronologia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688"/>
              <w:gridCol w:w="830"/>
              <w:gridCol w:w="3780"/>
            </w:tblGrid>
            <w:tr w:rsidR="009C3C57" w:rsidRPr="009C3C57" w:rsidTr="009C3C57">
              <w:tc>
                <w:tcPr>
                  <w:tcW w:w="4688" w:type="dxa"/>
                  <w:tcBorders>
                    <w:top w:val="single" w:sz="6" w:space="0" w:color="auto"/>
                    <w:left w:val="single" w:sz="6" w:space="0" w:color="auto"/>
                    <w:bottom w:val="nil"/>
                    <w:right w:val="nil"/>
                  </w:tcBorders>
                  <w:hideMark/>
                </w:tcPr>
                <w:p w:rsidR="009C3C57" w:rsidRPr="009C3C57" w:rsidRDefault="009C3C57" w:rsidP="009C3C57">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r w:rsidRPr="009C3C57">
                    <w:rPr>
                      <w:rFonts w:ascii="Verdana" w:eastAsia="Times New Roman" w:hAnsi="Verdana" w:cs="Times New Roman"/>
                      <w:b/>
                      <w:kern w:val="36"/>
                      <w:sz w:val="24"/>
                      <w:szCs w:val="24"/>
                      <w:lang w:eastAsia="it-IT"/>
                    </w:rPr>
                    <w:t xml:space="preserve">I fenomeni </w:t>
                  </w:r>
                </w:p>
              </w:tc>
              <w:tc>
                <w:tcPr>
                  <w:tcW w:w="830" w:type="dxa"/>
                  <w:tcBorders>
                    <w:top w:val="single" w:sz="6" w:space="0" w:color="auto"/>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b/>
                      <w:sz w:val="24"/>
                      <w:szCs w:val="24"/>
                      <w:lang w:eastAsia="it-IT"/>
                    </w:rPr>
                    <w:t xml:space="preserve">a.C. </w:t>
                  </w:r>
                </w:p>
              </w:tc>
              <w:tc>
                <w:tcPr>
                  <w:tcW w:w="3780" w:type="dxa"/>
                  <w:tcBorders>
                    <w:top w:val="single" w:sz="6" w:space="0" w:color="auto"/>
                    <w:left w:val="nil"/>
                    <w:bottom w:val="nil"/>
                    <w:right w:val="single" w:sz="6" w:space="0" w:color="auto"/>
                  </w:tcBorders>
                  <w:hideMark/>
                </w:tcPr>
                <w:p w:rsidR="009C3C57" w:rsidRDefault="009C3C57" w:rsidP="009C3C57">
                  <w:pPr>
                    <w:spacing w:before="100" w:beforeAutospacing="1" w:after="100" w:afterAutospacing="1" w:line="240" w:lineRule="auto"/>
                    <w:outlineLvl w:val="0"/>
                    <w:rPr>
                      <w:rFonts w:ascii="Verdana" w:eastAsia="Times New Roman" w:hAnsi="Verdana" w:cs="Times New Roman"/>
                      <w:b/>
                      <w:kern w:val="36"/>
                      <w:sz w:val="24"/>
                      <w:szCs w:val="24"/>
                      <w:lang w:eastAsia="it-IT"/>
                    </w:rPr>
                  </w:pPr>
                  <w:r w:rsidRPr="009C3C57">
                    <w:rPr>
                      <w:rFonts w:ascii="Verdana" w:eastAsia="Times New Roman" w:hAnsi="Verdana" w:cs="Times New Roman"/>
                      <w:b/>
                      <w:kern w:val="36"/>
                      <w:sz w:val="24"/>
                      <w:szCs w:val="24"/>
                      <w:lang w:eastAsia="it-IT"/>
                    </w:rPr>
                    <w:t xml:space="preserve">I fatti </w:t>
                  </w:r>
                </w:p>
                <w:p w:rsidR="009C3C57" w:rsidRPr="009C3C57" w:rsidRDefault="009C3C57" w:rsidP="009C3C57">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periodo monarchico di Roma</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754-3</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fondazione di Roma</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apogeo della civiltà etrusca</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578-535</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regno di Servio Tullio a Roma</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nascita della repubblica romana</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509</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cacciata dei re etruschi da Roma</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rivendicazioni sociali e politiche della plebe romana</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494</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ribellione della plebe romana (Aventino)</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istituzione delle magistrature della plebe</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451-450</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leggi delle Dodici Tavole</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egemonia di Roma nell’Italia centrale</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396</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conquista romana di </w:t>
                  </w:r>
                  <w:proofErr w:type="spellStart"/>
                  <w:r w:rsidRPr="009C3C57">
                    <w:rPr>
                      <w:rFonts w:ascii="Verdana" w:eastAsia="Times New Roman" w:hAnsi="Verdana" w:cs="Times New Roman"/>
                      <w:sz w:val="24"/>
                      <w:szCs w:val="24"/>
                      <w:lang w:eastAsia="it-IT"/>
                    </w:rPr>
                    <w:t>Veio</w:t>
                  </w:r>
                  <w:proofErr w:type="spellEnd"/>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390</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i galli saccheggiano Roma</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343</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apertura del consolato ai plebei</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dominio romano sull’Italia meridionale</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295</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sconfitta dei sanniti</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275</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vittoria romana su Pirro a Benevento</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264</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inizio delle guerre contro Cartagine</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Roma conquista la Magna Grecia</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241</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la Sicilia prima provincia romana</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influenza romana in pianura padana</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222</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i romani occupano Milano</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egemonia di Roma nel Mediterraneo occidentale</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202</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sconfitta di Cartagine a Zama</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201</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conquista della Spagna fino all’Ebro</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197</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Roma sconfigge il regno macedone</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191</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conquista della Gallia cisalpina e cispadana</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190</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la Siria entra nell’orbita romana</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146</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distruzione di Corinto e di Cartagine</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egemonia di Roma nel Mediterraneo orientale</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133</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Roma eredita il regno di Pergamo</w:t>
                  </w:r>
                </w:p>
              </w:tc>
            </w:tr>
            <w:tr w:rsidR="009C3C57" w:rsidRPr="009C3C57" w:rsidTr="009C3C57">
              <w:tc>
                <w:tcPr>
                  <w:tcW w:w="4688" w:type="dxa"/>
                  <w:tcBorders>
                    <w:top w:val="nil"/>
                    <w:left w:val="single" w:sz="6" w:space="0" w:color="auto"/>
                    <w:bottom w:val="nil"/>
                    <w:right w:val="nil"/>
                  </w:tcBorders>
                  <w:hideMark/>
                </w:tcPr>
                <w:p w:rsidR="009C3C57" w:rsidRPr="009C3C57" w:rsidRDefault="009C3C57" w:rsidP="009C3C57">
                  <w:pPr>
                    <w:spacing w:after="0" w:line="240" w:lineRule="auto"/>
                    <w:rPr>
                      <w:rFonts w:ascii="Times New Roman" w:eastAsia="Times New Roman" w:hAnsi="Times New Roman" w:cs="Times New Roman"/>
                      <w:sz w:val="24"/>
                      <w:szCs w:val="24"/>
                      <w:lang w:eastAsia="it-IT"/>
                    </w:rPr>
                  </w:pPr>
                  <w:r w:rsidRPr="009C3C57">
                    <w:rPr>
                      <w:rFonts w:ascii="Times New Roman" w:eastAsia="Times New Roman" w:hAnsi="Times New Roman" w:cs="Times New Roman"/>
                      <w:sz w:val="24"/>
                      <w:szCs w:val="24"/>
                      <w:lang w:eastAsia="it-IT"/>
                    </w:rPr>
                    <w:t> </w:t>
                  </w:r>
                </w:p>
              </w:tc>
              <w:tc>
                <w:tcPr>
                  <w:tcW w:w="830" w:type="dxa"/>
                  <w:tcBorders>
                    <w:top w:val="nil"/>
                    <w:left w:val="nil"/>
                    <w:bottom w:val="nil"/>
                    <w:right w:val="nil"/>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c>
                <w:tcPr>
                  <w:tcW w:w="3780" w:type="dxa"/>
                  <w:tcBorders>
                    <w:top w:val="nil"/>
                    <w:left w:val="nil"/>
                    <w:bottom w:val="nil"/>
                    <w:right w:val="single" w:sz="6" w:space="0" w:color="auto"/>
                  </w:tcBorders>
                  <w:hideMark/>
                </w:tcPr>
                <w:p w:rsidR="009C3C57" w:rsidRPr="009C3C57" w:rsidRDefault="009C3C57" w:rsidP="009C3C57">
                  <w:pPr>
                    <w:spacing w:before="100" w:beforeAutospacing="1" w:after="100" w:afterAutospacing="1" w:line="240" w:lineRule="auto"/>
                    <w:rPr>
                      <w:rFonts w:ascii="Times New Roman" w:eastAsia="Times New Roman" w:hAnsi="Times New Roman" w:cs="Times New Roman"/>
                      <w:sz w:val="24"/>
                      <w:szCs w:val="24"/>
                      <w:lang w:eastAsia="it-IT"/>
                    </w:rPr>
                  </w:pPr>
                  <w:r w:rsidRPr="009C3C57">
                    <w:rPr>
                      <w:rFonts w:ascii="Verdana" w:eastAsia="Times New Roman" w:hAnsi="Verdana" w:cs="Times New Roman"/>
                      <w:sz w:val="24"/>
                      <w:szCs w:val="24"/>
                      <w:lang w:eastAsia="it-IT"/>
                    </w:rPr>
                    <w:t xml:space="preserve">  </w:t>
                  </w:r>
                </w:p>
              </w:tc>
            </w:tr>
          </w:tbl>
          <w:p w:rsidR="009C3C57" w:rsidRPr="009C3C57" w:rsidRDefault="009C3C57" w:rsidP="009C3C57">
            <w:pPr>
              <w:spacing w:after="0" w:line="240" w:lineRule="auto"/>
              <w:rPr>
                <w:rFonts w:ascii="Times New Roman" w:eastAsia="Times New Roman" w:hAnsi="Times New Roman" w:cs="Times New Roman"/>
                <w:sz w:val="24"/>
                <w:szCs w:val="24"/>
                <w:lang w:eastAsia="it-IT"/>
              </w:rPr>
            </w:pPr>
          </w:p>
        </w:tc>
      </w:tr>
    </w:tbl>
    <w:p w:rsidR="008D682D" w:rsidRDefault="008D682D" w:rsidP="00586CA3">
      <w:pPr>
        <w:rPr>
          <w:sz w:val="24"/>
          <w:szCs w:val="24"/>
        </w:rPr>
      </w:pPr>
    </w:p>
    <w:p w:rsidR="008D682D" w:rsidRPr="009C3C57" w:rsidRDefault="008D682D" w:rsidP="00586CA3">
      <w:pPr>
        <w:rPr>
          <w:sz w:val="24"/>
          <w:szCs w:val="24"/>
        </w:rPr>
      </w:pPr>
      <w:r>
        <w:rPr>
          <w:sz w:val="24"/>
          <w:szCs w:val="24"/>
        </w:rPr>
        <w:t xml:space="preserve"> Risorsa on line : </w:t>
      </w:r>
      <w:hyperlink r:id="rId5" w:history="1">
        <w:r w:rsidRPr="00AB786E">
          <w:rPr>
            <w:rStyle w:val="Collegamentoipertestuale"/>
            <w:sz w:val="24"/>
            <w:szCs w:val="24"/>
          </w:rPr>
          <w:t>http://www.bibliolab.it/indire_web/nicola27tre_5.htm</w:t>
        </w:r>
      </w:hyperlink>
    </w:p>
    <w:sectPr w:rsidR="008D682D" w:rsidRPr="009C3C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37"/>
    <w:rsid w:val="003371E0"/>
    <w:rsid w:val="00586CA3"/>
    <w:rsid w:val="00620C0B"/>
    <w:rsid w:val="00744137"/>
    <w:rsid w:val="008412CC"/>
    <w:rsid w:val="008D682D"/>
    <w:rsid w:val="009C3C57"/>
    <w:rsid w:val="00AB5D35"/>
    <w:rsid w:val="00DC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3C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3C57"/>
    <w:rPr>
      <w:rFonts w:ascii="Tahoma" w:hAnsi="Tahoma" w:cs="Tahoma"/>
      <w:sz w:val="16"/>
      <w:szCs w:val="16"/>
    </w:rPr>
  </w:style>
  <w:style w:type="character" w:styleId="Collegamentoipertestuale">
    <w:name w:val="Hyperlink"/>
    <w:basedOn w:val="Carpredefinitoparagrafo"/>
    <w:uiPriority w:val="99"/>
    <w:unhideWhenUsed/>
    <w:rsid w:val="008D6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3C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3C57"/>
    <w:rPr>
      <w:rFonts w:ascii="Tahoma" w:hAnsi="Tahoma" w:cs="Tahoma"/>
      <w:sz w:val="16"/>
      <w:szCs w:val="16"/>
    </w:rPr>
  </w:style>
  <w:style w:type="character" w:styleId="Collegamentoipertestuale">
    <w:name w:val="Hyperlink"/>
    <w:basedOn w:val="Carpredefinitoparagrafo"/>
    <w:uiPriority w:val="99"/>
    <w:unhideWhenUsed/>
    <w:rsid w:val="008D6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iolab.it/indire_web/nicola27tre_5.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1056</Words>
  <Characters>6024</Characters>
  <Application>Microsoft Office Word</Application>
  <DocSecurity>0</DocSecurity>
  <Lines>50</Lines>
  <Paragraphs>14</Paragraphs>
  <ScaleCrop>false</ScaleCrop>
  <Company>Hewlett-Packard</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7</cp:revision>
  <dcterms:created xsi:type="dcterms:W3CDTF">2013-05-27T17:14:00Z</dcterms:created>
  <dcterms:modified xsi:type="dcterms:W3CDTF">2013-05-30T09:25:00Z</dcterms:modified>
</cp:coreProperties>
</file>